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4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26748" cy="6202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48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8"/>
        <w:rPr>
          <w:rFonts w:ascii="Times New Roman"/>
          <w:sz w:val="18"/>
        </w:rPr>
      </w:pPr>
    </w:p>
    <w:p>
      <w:pPr>
        <w:spacing w:before="0"/>
        <w:ind w:left="674" w:right="57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SERVIÇO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PÚBLICO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FEDERAL</w:t>
      </w:r>
    </w:p>
    <w:p>
      <w:pPr>
        <w:spacing w:before="3"/>
        <w:ind w:left="674" w:right="5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CONSELHO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REGIONAL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QUÍMICA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8ª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REGIÃO</w:t>
      </w:r>
    </w:p>
    <w:p>
      <w:pPr>
        <w:spacing w:line="276" w:lineRule="auto" w:before="0"/>
        <w:ind w:left="269" w:right="163" w:firstLine="0"/>
        <w:jc w:val="center"/>
        <w:rPr>
          <w:sz w:val="18"/>
        </w:rPr>
      </w:pPr>
      <w:r>
        <w:rPr>
          <w:sz w:val="18"/>
        </w:rPr>
        <w:t>Trav.</w:t>
      </w:r>
      <w:r>
        <w:rPr>
          <w:spacing w:val="-7"/>
          <w:sz w:val="18"/>
        </w:rPr>
        <w:t> </w:t>
      </w:r>
      <w:r>
        <w:rPr>
          <w:sz w:val="18"/>
        </w:rPr>
        <w:t>Sálvio</w:t>
      </w:r>
      <w:r>
        <w:rPr>
          <w:spacing w:val="-5"/>
          <w:sz w:val="18"/>
        </w:rPr>
        <w:t> </w:t>
      </w:r>
      <w:r>
        <w:rPr>
          <w:sz w:val="18"/>
        </w:rPr>
        <w:t>Oliveira</w:t>
      </w:r>
      <w:r>
        <w:rPr>
          <w:spacing w:val="-8"/>
          <w:sz w:val="18"/>
        </w:rPr>
        <w:t> </w:t>
      </w:r>
      <w:r>
        <w:rPr>
          <w:sz w:val="18"/>
        </w:rPr>
        <w:t>76,</w:t>
      </w:r>
      <w:r>
        <w:rPr>
          <w:spacing w:val="-5"/>
          <w:sz w:val="18"/>
        </w:rPr>
        <w:t> </w:t>
      </w:r>
      <w:r>
        <w:rPr>
          <w:sz w:val="18"/>
        </w:rPr>
        <w:t>Suissa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CEP.:</w:t>
      </w:r>
      <w:r>
        <w:rPr>
          <w:spacing w:val="-5"/>
          <w:sz w:val="18"/>
        </w:rPr>
        <w:t> </w:t>
      </w:r>
      <w:r>
        <w:rPr>
          <w:sz w:val="18"/>
        </w:rPr>
        <w:t>49.050-700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r>
        <w:rPr>
          <w:sz w:val="18"/>
        </w:rPr>
        <w:t>Aracaju/SE</w:t>
      </w:r>
      <w:r>
        <w:rPr>
          <w:spacing w:val="-4"/>
          <w:sz w:val="18"/>
        </w:rPr>
        <w:t> </w:t>
      </w:r>
      <w:r>
        <w:rPr>
          <w:sz w:val="18"/>
        </w:rPr>
        <w:t>Tel:</w:t>
      </w:r>
      <w:r>
        <w:rPr>
          <w:spacing w:val="-6"/>
          <w:sz w:val="18"/>
        </w:rPr>
        <w:t> </w:t>
      </w:r>
      <w:r>
        <w:rPr>
          <w:sz w:val="18"/>
        </w:rPr>
        <w:t>(0xx)</w:t>
      </w:r>
      <w:r>
        <w:rPr>
          <w:spacing w:val="-5"/>
          <w:sz w:val="18"/>
        </w:rPr>
        <w:t> </w:t>
      </w:r>
      <w:r>
        <w:rPr>
          <w:sz w:val="18"/>
        </w:rPr>
        <w:t>79</w:t>
      </w:r>
      <w:r>
        <w:rPr>
          <w:spacing w:val="-6"/>
          <w:sz w:val="18"/>
        </w:rPr>
        <w:t> </w:t>
      </w:r>
      <w:r>
        <w:rPr>
          <w:sz w:val="18"/>
        </w:rPr>
        <w:t>3302-7085</w:t>
      </w:r>
      <w:r>
        <w:rPr>
          <w:spacing w:val="-8"/>
          <w:sz w:val="18"/>
        </w:rPr>
        <w:t> </w:t>
      </w:r>
      <w:r>
        <w:rPr>
          <w:sz w:val="18"/>
        </w:rPr>
        <w:t>e-mail: </w:t>
      </w:r>
      <w:hyperlink r:id="rId6">
        <w:r>
          <w:rPr>
            <w:sz w:val="18"/>
          </w:rPr>
          <w:t>contato@crq8.org.br</w:t>
        </w:r>
      </w:hyperlink>
      <w:r>
        <w:rPr>
          <w:spacing w:val="80"/>
          <w:sz w:val="18"/>
        </w:rPr>
        <w:t> </w:t>
      </w:r>
      <w:r>
        <w:rPr>
          <w:sz w:val="18"/>
        </w:rPr>
        <w:t>http: </w:t>
      </w:r>
      <w:hyperlink r:id="rId7">
        <w:r>
          <w:rPr>
            <w:sz w:val="18"/>
          </w:rPr>
          <w:t>www.crq8.org.br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8"/>
        <w:rPr>
          <w:sz w:val="18"/>
        </w:rPr>
      </w:pPr>
    </w:p>
    <w:p>
      <w:pPr>
        <w:pStyle w:val="Heading1"/>
      </w:pPr>
      <w:r>
        <w:rPr>
          <w:spacing w:val="-2"/>
        </w:rPr>
        <w:t>DECLARAÇÃO</w:t>
      </w:r>
    </w:p>
    <w:p>
      <w:pPr>
        <w:pStyle w:val="Heading2"/>
      </w:pPr>
      <w:r>
        <w:rPr/>
        <w:t>(para</w:t>
      </w:r>
      <w:r>
        <w:rPr>
          <w:spacing w:val="-1"/>
        </w:rPr>
        <w:t> </w:t>
      </w:r>
      <w:r>
        <w:rPr/>
        <w:t>fins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cancelamento)</w:t>
      </w:r>
    </w:p>
    <w:p>
      <w:pPr>
        <w:pStyle w:val="BodyText"/>
        <w:rPr>
          <w:b/>
        </w:rPr>
      </w:pPr>
    </w:p>
    <w:p>
      <w:pPr>
        <w:pStyle w:val="BodyText"/>
        <w:spacing w:before="195"/>
        <w:rPr>
          <w:b/>
        </w:rPr>
      </w:pPr>
    </w:p>
    <w:p>
      <w:pPr>
        <w:pStyle w:val="BodyText"/>
        <w:tabs>
          <w:tab w:pos="8367" w:val="left" w:leader="none"/>
        </w:tabs>
        <w:spacing w:line="276" w:lineRule="auto"/>
        <w:ind w:left="2" w:right="184"/>
        <w:jc w:val="both"/>
      </w:pPr>
      <w:r>
        <w:rPr>
          <w:u w:val="single"/>
        </w:rPr>
        <w:tab/>
      </w:r>
      <w:r>
        <w:rPr>
          <w:spacing w:val="-10"/>
        </w:rPr>
        <w:t>, </w:t>
      </w:r>
      <w:r>
        <w:rPr/>
        <w:t>registrado</w:t>
      </w:r>
      <w:r>
        <w:rPr>
          <w:spacing w:val="51"/>
        </w:rPr>
        <w:t>  </w:t>
      </w:r>
      <w:r>
        <w:rPr/>
        <w:t>(a)</w:t>
      </w:r>
      <w:r>
        <w:rPr>
          <w:spacing w:val="50"/>
        </w:rPr>
        <w:t>  </w:t>
      </w:r>
      <w:r>
        <w:rPr/>
        <w:t>no</w:t>
      </w:r>
      <w:r>
        <w:rPr>
          <w:spacing w:val="52"/>
        </w:rPr>
        <w:t>  </w:t>
      </w:r>
      <w:r>
        <w:rPr/>
        <w:t>Conselho</w:t>
      </w:r>
      <w:r>
        <w:rPr>
          <w:spacing w:val="49"/>
        </w:rPr>
        <w:t>  </w:t>
      </w:r>
      <w:r>
        <w:rPr/>
        <w:t>Regional</w:t>
      </w:r>
      <w:r>
        <w:rPr>
          <w:spacing w:val="49"/>
        </w:rPr>
        <w:t>  </w:t>
      </w:r>
      <w:r>
        <w:rPr/>
        <w:t>de</w:t>
      </w:r>
      <w:r>
        <w:rPr>
          <w:spacing w:val="48"/>
        </w:rPr>
        <w:t>  </w:t>
      </w:r>
      <w:r>
        <w:rPr/>
        <w:t>Química</w:t>
      </w:r>
      <w:r>
        <w:rPr>
          <w:spacing w:val="52"/>
        </w:rPr>
        <w:t>  </w:t>
      </w:r>
      <w:r>
        <w:rPr/>
        <w:t>da</w:t>
      </w:r>
      <w:r>
        <w:rPr>
          <w:spacing w:val="48"/>
        </w:rPr>
        <w:t>  </w:t>
      </w:r>
      <w:r>
        <w:rPr/>
        <w:t>8º</w:t>
      </w:r>
      <w:r>
        <w:rPr>
          <w:spacing w:val="51"/>
        </w:rPr>
        <w:t>  </w:t>
      </w:r>
      <w:r>
        <w:rPr/>
        <w:t>Região,</w:t>
      </w:r>
      <w:r>
        <w:rPr>
          <w:spacing w:val="52"/>
        </w:rPr>
        <w:t>  </w:t>
      </w:r>
      <w:r>
        <w:rPr/>
        <w:t>CRQ</w:t>
      </w:r>
      <w:r>
        <w:rPr>
          <w:spacing w:val="51"/>
        </w:rPr>
        <w:t>  </w:t>
      </w:r>
      <w:r>
        <w:rPr>
          <w:spacing w:val="-5"/>
        </w:rPr>
        <w:t>nº</w:t>
      </w:r>
    </w:p>
    <w:p>
      <w:pPr>
        <w:pStyle w:val="BodyText"/>
        <w:tabs>
          <w:tab w:pos="4048" w:val="left" w:leader="none"/>
        </w:tabs>
        <w:spacing w:before="3"/>
        <w:ind w:left="2"/>
        <w:jc w:val="both"/>
      </w:pPr>
      <w:r>
        <w:rPr>
          <w:u w:val="single"/>
        </w:rPr>
        <w:tab/>
      </w:r>
      <w:r>
        <w:rPr>
          <w:spacing w:val="-9"/>
        </w:rPr>
        <w:t> </w:t>
      </w:r>
      <w:r>
        <w:rPr/>
        <w:t>e</w:t>
      </w:r>
      <w:r>
        <w:rPr>
          <w:spacing w:val="68"/>
          <w:w w:val="150"/>
        </w:rPr>
        <w:t> </w:t>
      </w:r>
      <w:r>
        <w:rPr/>
        <w:t>inscrito</w:t>
      </w:r>
      <w:r>
        <w:rPr>
          <w:spacing w:val="72"/>
          <w:w w:val="150"/>
        </w:rPr>
        <w:t> </w:t>
      </w:r>
      <w:r>
        <w:rPr/>
        <w:t>(a)</w:t>
      </w:r>
      <w:r>
        <w:rPr>
          <w:spacing w:val="68"/>
          <w:w w:val="150"/>
        </w:rPr>
        <w:t> </w:t>
      </w:r>
      <w:r>
        <w:rPr/>
        <w:t>no</w:t>
      </w:r>
      <w:r>
        <w:rPr>
          <w:spacing w:val="71"/>
          <w:w w:val="150"/>
        </w:rPr>
        <w:t> </w:t>
      </w:r>
      <w:r>
        <w:rPr/>
        <w:t>C.P.F/C.N.P.J.</w:t>
      </w:r>
      <w:r>
        <w:rPr>
          <w:spacing w:val="71"/>
          <w:w w:val="150"/>
        </w:rPr>
        <w:t> </w:t>
      </w:r>
      <w:r>
        <w:rPr/>
        <w:t>sob</w:t>
      </w:r>
      <w:r>
        <w:rPr>
          <w:spacing w:val="72"/>
          <w:w w:val="150"/>
        </w:rPr>
        <w:t> </w:t>
      </w:r>
      <w:r>
        <w:rPr/>
        <w:t>o</w:t>
      </w:r>
      <w:r>
        <w:rPr>
          <w:spacing w:val="68"/>
          <w:w w:val="150"/>
        </w:rPr>
        <w:t> </w:t>
      </w:r>
      <w:r>
        <w:rPr/>
        <w:t>nº</w:t>
      </w:r>
    </w:p>
    <w:p>
      <w:pPr>
        <w:pStyle w:val="BodyText"/>
        <w:tabs>
          <w:tab w:pos="4000" w:val="left" w:leader="none"/>
        </w:tabs>
        <w:spacing w:line="276" w:lineRule="auto" w:before="43"/>
        <w:ind w:left="2" w:right="130"/>
        <w:jc w:val="both"/>
      </w:pPr>
      <w:r>
        <w:rPr>
          <w:rFonts w:ascii="Times New Roman" w:hAnsi="Times New Roman"/>
          <w:u w:val="single"/>
        </w:rPr>
        <w:tab/>
      </w:r>
      <w:r>
        <w:rPr/>
        <w:t>em atendimento ao contido na alínea “a” do Art. 1º da resolução Normativa 178/2009 do Conselho Federal de Química – CFQ, DECLARO para os devidos fins não estar exercendo a minha profissão na área de </w:t>
      </w:r>
      <w:r>
        <w:rPr>
          <w:spacing w:val="-2"/>
        </w:rPr>
        <w:t>química.</w:t>
      </w:r>
    </w:p>
    <w:p>
      <w:pPr>
        <w:pStyle w:val="BodyText"/>
        <w:spacing w:line="276" w:lineRule="auto" w:before="200"/>
        <w:ind w:left="2" w:right="148"/>
        <w:jc w:val="both"/>
      </w:pPr>
      <w:r>
        <w:rPr/>
        <w:t>Estou ciente ainda de que acaso volte a exercer atividades profissionais na área da química, deverei reativar imediatamente meu registro perante o Conselho Regional, sob pena da aplicação do disposto no §3º do art. 1º da Resolução Normativa</w:t>
      </w:r>
      <w:r>
        <w:rPr>
          <w:spacing w:val="80"/>
        </w:rPr>
        <w:t> </w:t>
      </w:r>
      <w:r>
        <w:rPr>
          <w:spacing w:val="-2"/>
        </w:rPr>
        <w:t>178/2002.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tabs>
          <w:tab w:pos="2009" w:val="left" w:leader="none"/>
          <w:tab w:pos="4988" w:val="left" w:leader="none"/>
          <w:tab w:pos="6611" w:val="left" w:leader="none"/>
        </w:tabs>
        <w:spacing w:before="1"/>
        <w:ind w:right="126"/>
        <w:jc w:val="center"/>
      </w:pPr>
      <w:r>
        <w:rPr/>
        <w:t>Aracaju/SE,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before="1"/>
        <w:ind w:left="818" w:right="144"/>
        <w:jc w:val="center"/>
      </w:pPr>
      <w:r>
        <w:rPr>
          <w:spacing w:val="-2"/>
        </w:rPr>
        <w:t>DECLARANTE</w:t>
      </w:r>
    </w:p>
    <w:sectPr>
      <w:type w:val="continuous"/>
      <w:pgSz w:w="11910" w:h="16840"/>
      <w:pgMar w:top="1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74" w:right="818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59"/>
      <w:ind w:left="674" w:right="808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ntato@crq8.org.br" TargetMode="External"/><Relationship Id="rId7" Type="http://schemas.openxmlformats.org/officeDocument/2006/relationships/hyperlink" Target="http://www.crq8.or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dcterms:created xsi:type="dcterms:W3CDTF">2026-07-06T14:53:44Z</dcterms:created>
  <dcterms:modified xsi:type="dcterms:W3CDTF">2026-07-06T14:53:44Z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2026-07-06T00:00:00Z</vt:filetime>
  </property>
  <property fmtid="{D5CDD505-2E9C-101B-9397-08002B2CF9AE}" pid="6" name="Producer">
    <vt:lpwstr>Microsoft® Word 2016</vt:lpwstr>
  </property>
</Properties>
</file>